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B6F" w:rsidRDefault="004B7B6F">
      <w:pPr>
        <w:pStyle w:val="Standard"/>
      </w:pPr>
    </w:p>
    <w:p w:rsidR="004B7B6F" w:rsidRDefault="004B7B6F">
      <w:pPr>
        <w:pStyle w:val="Standard"/>
      </w:pPr>
    </w:p>
    <w:tbl>
      <w:tblPr>
        <w:tblW w:w="8757" w:type="dxa"/>
        <w:tblInd w:w="-75" w:type="dxa"/>
        <w:tblLayout w:type="fixed"/>
        <w:tblCellMar>
          <w:left w:w="10" w:type="dxa"/>
          <w:right w:w="10" w:type="dxa"/>
        </w:tblCellMar>
        <w:tblLook w:val="04A0"/>
      </w:tblPr>
      <w:tblGrid>
        <w:gridCol w:w="2230"/>
        <w:gridCol w:w="2172"/>
        <w:gridCol w:w="1608"/>
        <w:gridCol w:w="564"/>
        <w:gridCol w:w="2183"/>
      </w:tblGrid>
      <w:tr w:rsidR="004B7B6F" w:rsidTr="004B7B6F">
        <w:tblPrEx>
          <w:tblCellMar>
            <w:top w:w="0" w:type="dxa"/>
            <w:bottom w:w="0" w:type="dxa"/>
          </w:tblCellMar>
        </w:tblPrEx>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B7B6F" w:rsidRDefault="004B7B6F">
            <w:pPr>
              <w:pStyle w:val="Standard"/>
              <w:snapToGrid w:val="0"/>
              <w:jc w:val="center"/>
              <w:rPr>
                <w:b/>
                <w:u w:val="single"/>
              </w:rPr>
            </w:pPr>
          </w:p>
          <w:p w:rsidR="004B7B6F" w:rsidRDefault="00E35D55">
            <w:pPr>
              <w:pStyle w:val="Standard"/>
              <w:jc w:val="center"/>
              <w:rPr>
                <w:b/>
                <w:u w:val="single"/>
              </w:rPr>
            </w:pPr>
            <w:r>
              <w:rPr>
                <w:b/>
                <w:u w:val="single"/>
              </w:rPr>
              <w:t>FORMULARIO-MODELO PARA PRESENTACIÓN DE ALEGACIONES</w:t>
            </w:r>
          </w:p>
          <w:p w:rsidR="004B7B6F" w:rsidRDefault="004B7B6F">
            <w:pPr>
              <w:pStyle w:val="Standard"/>
              <w:jc w:val="center"/>
            </w:pPr>
          </w:p>
          <w:p w:rsidR="004B7B6F" w:rsidRDefault="00E35D55">
            <w:pPr>
              <w:pStyle w:val="Heading1"/>
              <w:jc w:val="center"/>
              <w:outlineLvl w:val="9"/>
              <w:rPr>
                <w:i/>
                <w:sz w:val="22"/>
                <w:szCs w:val="22"/>
              </w:rPr>
            </w:pPr>
            <w:r>
              <w:rPr>
                <w:i/>
                <w:sz w:val="22"/>
                <w:szCs w:val="22"/>
              </w:rPr>
              <w:t>Instrucciones para redactar las alegaciones</w:t>
            </w:r>
          </w:p>
          <w:p w:rsidR="004B7B6F" w:rsidRDefault="00E35D55">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4B7B6F" w:rsidRDefault="00E35D55">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4B7B6F" w:rsidRDefault="00E35D55">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Heading1"/>
              <w:snapToGrid w:val="0"/>
              <w:outlineLvl w:val="9"/>
            </w:pPr>
            <w:r>
              <w:t>Persona que realiza las alegaciones:</w:t>
            </w:r>
          </w:p>
        </w:tc>
      </w:tr>
      <w:tr w:rsidR="004B7B6F" w:rsidTr="004B7B6F">
        <w:tblPrEx>
          <w:tblCellMar>
            <w:top w:w="0" w:type="dxa"/>
            <w:bottom w:w="0" w:type="dxa"/>
          </w:tblCellMar>
        </w:tblPrEx>
        <w:tc>
          <w:tcPr>
            <w:tcW w:w="2230" w:type="dxa"/>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E35D55">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Standard"/>
              <w:snapToGrid w:val="0"/>
            </w:pPr>
            <w:r>
              <w:t>José Ángel Álvarez Saura</w:t>
            </w:r>
          </w:p>
        </w:tc>
      </w:tr>
      <w:tr w:rsidR="004B7B6F" w:rsidTr="004B7B6F">
        <w:tblPrEx>
          <w:tblCellMar>
            <w:top w:w="0" w:type="dxa"/>
            <w:bottom w:w="0" w:type="dxa"/>
          </w:tblCellMar>
        </w:tblPrEx>
        <w:tc>
          <w:tcPr>
            <w:tcW w:w="2230" w:type="dxa"/>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E35D55">
            <w:pPr>
              <w:pStyle w:val="Standard"/>
              <w:snapToGrid w:val="0"/>
            </w:pPr>
            <w:r>
              <w:t>e-mail</w:t>
            </w:r>
          </w:p>
        </w:tc>
        <w:tc>
          <w:tcPr>
            <w:tcW w:w="6527"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Standard"/>
              <w:snapToGrid w:val="0"/>
            </w:pPr>
            <w:r>
              <w:t>joseangel.alvarez@uca.es</w:t>
            </w: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Standard"/>
              <w:snapToGrid w:val="0"/>
              <w:rPr>
                <w:b/>
              </w:rPr>
            </w:pPr>
            <w:r>
              <w:rPr>
                <w:b/>
              </w:rPr>
              <w:t>Norma a la que se presentan alegaciones</w:t>
            </w: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Standard"/>
              <w:snapToGrid w:val="0"/>
            </w:pPr>
            <w:r>
              <w:rPr>
                <w:rFonts w:ascii="DejaVuSans-Bold" w:hAnsi="DejaVuSans-Bold" w:cs="DejaVuSans-Bold"/>
                <w:b/>
                <w:bCs/>
                <w:color w:val="1F497D"/>
                <w:kern w:val="0"/>
              </w:rPr>
              <w:t>2. Beneficiarios</w:t>
            </w: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Heading1"/>
              <w:snapToGrid w:val="0"/>
              <w:outlineLvl w:val="9"/>
            </w:pPr>
            <w:r>
              <w:t>Artículo a la que se presentan alegaciones</w:t>
            </w:r>
          </w:p>
        </w:tc>
      </w:tr>
      <w:tr w:rsidR="004B7B6F" w:rsidTr="004B7B6F">
        <w:tblPrEx>
          <w:tblCellMar>
            <w:top w:w="0" w:type="dxa"/>
            <w:bottom w:w="0" w:type="dxa"/>
          </w:tblCellMar>
        </w:tblPrEx>
        <w:tc>
          <w:tcPr>
            <w:tcW w:w="2230" w:type="dxa"/>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E35D55">
            <w:pPr>
              <w:pStyle w:val="Standard"/>
              <w:snapToGrid w:val="0"/>
            </w:pPr>
            <w:r>
              <w:t>Artículo</w:t>
            </w:r>
          </w:p>
        </w:tc>
        <w:tc>
          <w:tcPr>
            <w:tcW w:w="6527"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4B7B6F">
            <w:pPr>
              <w:pStyle w:val="Standard"/>
              <w:snapToGrid w:val="0"/>
            </w:pPr>
          </w:p>
        </w:tc>
      </w:tr>
      <w:tr w:rsidR="004B7B6F" w:rsidTr="004B7B6F">
        <w:tblPrEx>
          <w:tblCellMar>
            <w:top w:w="0" w:type="dxa"/>
            <w:bottom w:w="0" w:type="dxa"/>
          </w:tblCellMar>
        </w:tblPrEx>
        <w:tc>
          <w:tcPr>
            <w:tcW w:w="2230" w:type="dxa"/>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E35D55">
            <w:pPr>
              <w:pStyle w:val="Standard"/>
              <w:snapToGrid w:val="0"/>
            </w:pPr>
            <w:r>
              <w:t>Apartado(s)</w:t>
            </w:r>
          </w:p>
        </w:tc>
        <w:tc>
          <w:tcPr>
            <w:tcW w:w="2172" w:type="dxa"/>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4B7B6F">
            <w:pPr>
              <w:pStyle w:val="Standard"/>
              <w:snapToGrid w:val="0"/>
            </w:pPr>
          </w:p>
        </w:tc>
        <w:tc>
          <w:tcPr>
            <w:tcW w:w="2172" w:type="dxa"/>
            <w:gridSpan w:val="2"/>
            <w:tcBorders>
              <w:left w:val="single" w:sz="4" w:space="0" w:color="000000"/>
              <w:bottom w:val="single" w:sz="4" w:space="0" w:color="000000"/>
            </w:tcBorders>
            <w:shd w:val="clear" w:color="auto" w:fill="auto"/>
            <w:tcMar>
              <w:top w:w="0" w:type="dxa"/>
              <w:left w:w="70" w:type="dxa"/>
              <w:bottom w:w="0" w:type="dxa"/>
              <w:right w:w="70" w:type="dxa"/>
            </w:tcMar>
          </w:tcPr>
          <w:p w:rsidR="004B7B6F" w:rsidRDefault="00E35D55">
            <w:pPr>
              <w:pStyle w:val="Standard"/>
              <w:snapToGrid w:val="0"/>
            </w:pPr>
            <w:r>
              <w:t>Subapartado(s)</w:t>
            </w:r>
          </w:p>
        </w:tc>
        <w:tc>
          <w:tcPr>
            <w:tcW w:w="218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4B7B6F">
            <w:pPr>
              <w:pStyle w:val="Standard"/>
              <w:snapToGrid w:val="0"/>
            </w:pP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Standard"/>
              <w:snapToGrid w:val="0"/>
              <w:rPr>
                <w:b/>
                <w:bCs/>
              </w:rPr>
            </w:pPr>
            <w:r>
              <w:rPr>
                <w:b/>
                <w:bCs/>
              </w:rPr>
              <w:t>Alegación:</w:t>
            </w:r>
          </w:p>
          <w:p w:rsidR="004B7B6F" w:rsidRDefault="004B7B6F">
            <w:pPr>
              <w:pStyle w:val="Standard"/>
            </w:pPr>
          </w:p>
          <w:p w:rsidR="004B7B6F" w:rsidRDefault="00E35D55">
            <w:pPr>
              <w:pStyle w:val="Standard"/>
            </w:pPr>
            <w:r>
              <w:t xml:space="preserve">El borrador de Plan propio no incluye al Personal de </w:t>
            </w:r>
            <w:r>
              <w:t>Administración y Servicio vinculados a la investigación.</w:t>
            </w:r>
          </w:p>
          <w:p w:rsidR="004B7B6F" w:rsidRDefault="004B7B6F">
            <w:pPr>
              <w:pStyle w:val="Standard"/>
            </w:pPr>
          </w:p>
          <w:p w:rsidR="004B7B6F" w:rsidRDefault="004B7B6F">
            <w:pPr>
              <w:pStyle w:val="Standard"/>
            </w:pP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E35D55">
            <w:pPr>
              <w:pStyle w:val="Heading1"/>
              <w:snapToGrid w:val="0"/>
              <w:outlineLvl w:val="9"/>
            </w:pPr>
            <w:r>
              <w:t>Breve explicación y motivación de la alegación:</w:t>
            </w:r>
          </w:p>
        </w:tc>
      </w:tr>
      <w:tr w:rsidR="004B7B6F" w:rsidTr="004B7B6F">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B7B6F" w:rsidRDefault="004B7B6F">
            <w:pPr>
              <w:pStyle w:val="Standard"/>
            </w:pPr>
          </w:p>
          <w:p w:rsidR="004B7B6F" w:rsidRDefault="00E35D55">
            <w:pPr>
              <w:pStyle w:val="Standard"/>
            </w:pPr>
            <w:r>
              <w:rPr>
                <w:rFonts w:ascii="DejaVuSans" w:hAnsi="DejaVuSans" w:cs="DejaVuSans"/>
                <w:kern w:val="0"/>
              </w:rPr>
              <w:t xml:space="preserve">La exclusión del Personal de Administración y Servicio adscrito a la investigación y que puede ser incluido dentro de los proyectos de </w:t>
            </w:r>
            <w:r>
              <w:rPr>
                <w:rFonts w:ascii="DejaVuSans" w:hAnsi="DejaVuSans" w:cs="DejaVuSans"/>
                <w:kern w:val="0"/>
              </w:rPr>
              <w:t>investigación,  quedarían sin posibilidad de estar financiado por el Plan Propio  para realizar la investigación que el grupo de investigación requiera para realizar las actividades programadas. Por ejemplo, toma de muestras, asistencia a cursos de formaci</w:t>
            </w:r>
            <w:r>
              <w:rPr>
                <w:rFonts w:ascii="DejaVuSans" w:hAnsi="DejaVuSans" w:cs="DejaVuSans"/>
                <w:kern w:val="0"/>
              </w:rPr>
              <w:t>ón propios de la investigación, exposiciones de la investigación, quedarían sin poderse realizar por estas personas, con la consiguiente merma para la investigación.</w:t>
            </w:r>
          </w:p>
          <w:p w:rsidR="004B7B6F" w:rsidRDefault="004B7B6F">
            <w:pPr>
              <w:pStyle w:val="Standard"/>
            </w:pPr>
          </w:p>
          <w:p w:rsidR="004B7B6F" w:rsidRDefault="004B7B6F">
            <w:pPr>
              <w:pStyle w:val="Standard"/>
            </w:pPr>
          </w:p>
        </w:tc>
      </w:tr>
      <w:tr w:rsidR="004B7B6F" w:rsidTr="004B7B6F">
        <w:tblPrEx>
          <w:tblCellMar>
            <w:top w:w="0" w:type="dxa"/>
            <w:bottom w:w="0" w:type="dxa"/>
          </w:tblCellMar>
        </w:tblPrEx>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4B7B6F" w:rsidRDefault="00E35D55">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4B7B6F" w:rsidRDefault="00E35D55">
            <w:pPr>
              <w:pStyle w:val="Standard"/>
              <w:snapToGrid w:val="0"/>
              <w:rPr>
                <w:b/>
              </w:rPr>
            </w:pPr>
            <w:r>
              <w:rPr>
                <w:b/>
              </w:rPr>
              <w:t>ALEGACIÓN Nº</w:t>
            </w:r>
          </w:p>
        </w:tc>
      </w:tr>
    </w:tbl>
    <w:p w:rsidR="004B7B6F" w:rsidRDefault="004B7B6F">
      <w:pPr>
        <w:pStyle w:val="Standard"/>
      </w:pPr>
    </w:p>
    <w:sectPr w:rsidR="004B7B6F" w:rsidSect="004B7B6F">
      <w:headerReference w:type="default" r:id="rId7"/>
      <w:pgSz w:w="11905" w:h="16837"/>
      <w:pgMar w:top="1418" w:right="1701" w:bottom="1418" w:left="1701" w:header="113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D55" w:rsidRDefault="00E35D55" w:rsidP="004B7B6F">
      <w:r>
        <w:separator/>
      </w:r>
    </w:p>
  </w:endnote>
  <w:endnote w:type="continuationSeparator" w:id="0">
    <w:p w:rsidR="00E35D55" w:rsidRDefault="00E35D55" w:rsidP="004B7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altName w:val="Arial"/>
    <w:charset w:val="00"/>
    <w:family w:val="swiss"/>
    <w:pitch w:val="variable"/>
    <w:sig w:usb0="00000000" w:usb1="00000000" w:usb2="00000000" w:usb3="00000000" w:csb0="00000000" w:csb1="00000000"/>
  </w:font>
  <w:font w:name="DejaVuSans-Bold">
    <w:panose1 w:val="00000000000000000000"/>
    <w:charset w:val="00"/>
    <w:family w:val="auto"/>
    <w:notTrueType/>
    <w:pitch w:val="default"/>
    <w:sig w:usb0="00000003" w:usb1="00000000" w:usb2="00000000" w:usb3="00000000" w:csb0="00000001" w:csb1="00000000"/>
  </w:font>
  <w:font w:name="DejaVu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D55" w:rsidRDefault="00E35D55" w:rsidP="004B7B6F">
      <w:r w:rsidRPr="004B7B6F">
        <w:rPr>
          <w:color w:val="000000"/>
        </w:rPr>
        <w:separator/>
      </w:r>
    </w:p>
  </w:footnote>
  <w:footnote w:type="continuationSeparator" w:id="0">
    <w:p w:rsidR="00E35D55" w:rsidRDefault="00E35D55" w:rsidP="004B7B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609" w:type="dxa"/>
      <w:jc w:val="center"/>
      <w:tblLayout w:type="fixed"/>
      <w:tblCellMar>
        <w:left w:w="10" w:type="dxa"/>
        <w:right w:w="10" w:type="dxa"/>
      </w:tblCellMar>
      <w:tblLook w:val="04A0"/>
    </w:tblPr>
    <w:tblGrid>
      <w:gridCol w:w="3060"/>
      <w:gridCol w:w="180"/>
      <w:gridCol w:w="2520"/>
      <w:gridCol w:w="180"/>
      <w:gridCol w:w="2669"/>
    </w:tblGrid>
    <w:tr w:rsidR="004B7B6F" w:rsidRPr="00EC572B" w:rsidTr="00D32BC4">
      <w:tblPrEx>
        <w:tblCellMar>
          <w:top w:w="0" w:type="dxa"/>
          <w:bottom w:w="0" w:type="dxa"/>
        </w:tblCellMar>
      </w:tblPrEx>
      <w:trPr>
        <w:trHeight w:val="1258"/>
        <w:jc w:val="center"/>
      </w:trPr>
      <w:tc>
        <w:tcPr>
          <w:tcW w:w="3060" w:type="dxa"/>
          <w:shd w:val="clear" w:color="auto" w:fill="auto"/>
          <w:tcMar>
            <w:top w:w="0" w:type="dxa"/>
            <w:left w:w="70" w:type="dxa"/>
            <w:bottom w:w="0" w:type="dxa"/>
            <w:right w:w="70" w:type="dxa"/>
          </w:tcMar>
        </w:tcPr>
        <w:p w:rsidR="004B7B6F" w:rsidRDefault="004B7B6F">
          <w:pPr>
            <w:pStyle w:val="Standard"/>
            <w:tabs>
              <w:tab w:val="left" w:pos="1730"/>
              <w:tab w:val="left" w:pos="4500"/>
              <w:tab w:val="left" w:pos="7380"/>
            </w:tabs>
            <w:snapToGrid w:val="0"/>
            <w:spacing w:before="60"/>
          </w:pPr>
          <w:r>
            <w:rPr>
              <w:noProof/>
            </w:rPr>
            <w:drawing>
              <wp:inline distT="0" distB="0" distL="0" distR="0">
                <wp:extent cx="1968483" cy="893515"/>
                <wp:effectExtent l="0" t="0" r="0" b="0"/>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968483" cy="893515"/>
                        </a:xfrm>
                        <a:prstGeom prst="rect">
                          <a:avLst/>
                        </a:prstGeom>
                        <a:noFill/>
                        <a:ln>
                          <a:noFill/>
                          <a:prstDash/>
                        </a:ln>
                      </pic:spPr>
                    </pic:pic>
                  </a:graphicData>
                </a:graphic>
              </wp:inline>
            </w:drawing>
          </w:r>
        </w:p>
      </w:tc>
      <w:tc>
        <w:tcPr>
          <w:tcW w:w="180" w:type="dxa"/>
          <w:shd w:val="clear" w:color="auto" w:fill="auto"/>
          <w:tcMar>
            <w:top w:w="0" w:type="dxa"/>
            <w:left w:w="70" w:type="dxa"/>
            <w:bottom w:w="0" w:type="dxa"/>
            <w:right w:w="70" w:type="dxa"/>
          </w:tcMar>
          <w:vAlign w:val="center"/>
        </w:tcPr>
        <w:p w:rsidR="004B7B6F" w:rsidRDefault="004B7B6F">
          <w:pPr>
            <w:pStyle w:val="Standard"/>
            <w:tabs>
              <w:tab w:val="left" w:pos="4500"/>
              <w:tab w:val="left" w:pos="7380"/>
            </w:tabs>
            <w:snapToGrid w:val="0"/>
            <w:jc w:val="center"/>
          </w:pPr>
          <w:r>
            <w:rPr>
              <w:noProof/>
            </w:rPr>
            <w:drawing>
              <wp:inline distT="0" distB="0" distL="0" distR="0">
                <wp:extent cx="3959" cy="687235"/>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alphaModFix/>
                          <a:lum/>
                        </a:blip>
                        <a:srcRect/>
                        <a:stretch>
                          <a:fillRect/>
                        </a:stretch>
                      </pic:blipFill>
                      <pic:spPr>
                        <a:xfrm>
                          <a:off x="0" y="0"/>
                          <a:ext cx="3959" cy="687235"/>
                        </a:xfrm>
                        <a:prstGeom prst="rect">
                          <a:avLst/>
                        </a:prstGeom>
                        <a:noFill/>
                        <a:ln>
                          <a:noFill/>
                          <a:prstDash/>
                        </a:ln>
                      </pic:spPr>
                    </pic:pic>
                  </a:graphicData>
                </a:graphic>
              </wp:inline>
            </w:drawing>
          </w:r>
        </w:p>
      </w:tc>
      <w:tc>
        <w:tcPr>
          <w:tcW w:w="2520" w:type="dxa"/>
          <w:shd w:val="clear" w:color="auto" w:fill="auto"/>
          <w:tcMar>
            <w:top w:w="0" w:type="dxa"/>
            <w:left w:w="70" w:type="dxa"/>
            <w:bottom w:w="0" w:type="dxa"/>
            <w:right w:w="70" w:type="dxa"/>
          </w:tcMar>
        </w:tcPr>
        <w:p w:rsidR="004B7B6F" w:rsidRDefault="004B7B6F">
          <w:pPr>
            <w:pStyle w:val="Titulo1"/>
            <w:snapToGrid w:val="0"/>
            <w:outlineLvl w:val="9"/>
            <w:rPr>
              <w:rFonts w:hint="eastAsia"/>
            </w:rPr>
          </w:pPr>
        </w:p>
        <w:p w:rsidR="004B7B6F" w:rsidRDefault="004B7B6F">
          <w:pPr>
            <w:pStyle w:val="Titulo1"/>
            <w:jc w:val="center"/>
            <w:outlineLvl w:val="9"/>
            <w:rPr>
              <w:rFonts w:hint="eastAsia"/>
            </w:rPr>
          </w:pPr>
          <w:r>
            <w:t>Secretaría General</w:t>
          </w:r>
        </w:p>
        <w:p w:rsidR="004B7B6F" w:rsidRDefault="004B7B6F">
          <w:pPr>
            <w:pStyle w:val="Titulo1"/>
            <w:outlineLvl w:val="9"/>
            <w:rPr>
              <w:rFonts w:hint="eastAsia"/>
            </w:rPr>
          </w:pPr>
        </w:p>
        <w:p w:rsidR="004B7B6F" w:rsidRDefault="004B7B6F">
          <w:pPr>
            <w:pStyle w:val="Titulo1"/>
            <w:outlineLvl w:val="9"/>
            <w:rPr>
              <w:rFonts w:hint="eastAsia"/>
            </w:rPr>
          </w:pPr>
        </w:p>
      </w:tc>
      <w:tc>
        <w:tcPr>
          <w:tcW w:w="180" w:type="dxa"/>
          <w:shd w:val="clear" w:color="auto" w:fill="auto"/>
          <w:tcMar>
            <w:top w:w="0" w:type="dxa"/>
            <w:left w:w="70" w:type="dxa"/>
            <w:bottom w:w="0" w:type="dxa"/>
            <w:right w:w="70" w:type="dxa"/>
          </w:tcMar>
          <w:vAlign w:val="center"/>
        </w:tcPr>
        <w:p w:rsidR="004B7B6F" w:rsidRDefault="004B7B6F">
          <w:pPr>
            <w:pStyle w:val="Standard"/>
            <w:tabs>
              <w:tab w:val="left" w:pos="4500"/>
              <w:tab w:val="left" w:pos="7380"/>
            </w:tabs>
            <w:snapToGrid w:val="0"/>
            <w:jc w:val="center"/>
          </w:pPr>
          <w:r>
            <w:rPr>
              <w:noProof/>
            </w:rPr>
            <w:drawing>
              <wp:inline distT="0" distB="0" distL="0" distR="0">
                <wp:extent cx="3959" cy="687235"/>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alphaModFix/>
                          <a:lum/>
                        </a:blip>
                        <a:srcRect/>
                        <a:stretch>
                          <a:fillRect/>
                        </a:stretch>
                      </pic:blipFill>
                      <pic:spPr>
                        <a:xfrm>
                          <a:off x="0" y="0"/>
                          <a:ext cx="3959" cy="687235"/>
                        </a:xfrm>
                        <a:prstGeom prst="rect">
                          <a:avLst/>
                        </a:prstGeom>
                        <a:noFill/>
                        <a:ln>
                          <a:noFill/>
                          <a:prstDash/>
                        </a:ln>
                      </pic:spPr>
                    </pic:pic>
                  </a:graphicData>
                </a:graphic>
              </wp:inline>
            </w:drawing>
          </w:r>
        </w:p>
      </w:tc>
      <w:tc>
        <w:tcPr>
          <w:tcW w:w="2669" w:type="dxa"/>
          <w:shd w:val="clear" w:color="auto" w:fill="auto"/>
          <w:tcMar>
            <w:top w:w="0" w:type="dxa"/>
            <w:left w:w="70" w:type="dxa"/>
            <w:bottom w:w="0" w:type="dxa"/>
            <w:right w:w="70" w:type="dxa"/>
          </w:tcMar>
        </w:tcPr>
        <w:p w:rsidR="004B7B6F" w:rsidRDefault="004B7B6F">
          <w:pPr>
            <w:pStyle w:val="Textoencabezado"/>
            <w:snapToGrid w:val="0"/>
          </w:pPr>
        </w:p>
        <w:p w:rsidR="004B7B6F" w:rsidRDefault="004B7B6F">
          <w:pPr>
            <w:pStyle w:val="Textoencabezado"/>
            <w:jc w:val="right"/>
          </w:pPr>
          <w:r>
            <w:t>C/. Ancha, 16. 11001 Cádiz.</w:t>
          </w:r>
        </w:p>
        <w:p w:rsidR="004B7B6F" w:rsidRDefault="004B7B6F">
          <w:pPr>
            <w:pStyle w:val="Textoencabezado"/>
            <w:jc w:val="right"/>
          </w:pPr>
          <w:r>
            <w:t>Teléfono</w:t>
          </w:r>
          <w:r>
            <w:tab/>
            <w:t>956015032 - 5913</w:t>
          </w:r>
        </w:p>
        <w:p w:rsidR="004B7B6F" w:rsidRDefault="004B7B6F">
          <w:pPr>
            <w:pStyle w:val="Textoencabezado"/>
            <w:jc w:val="center"/>
            <w:rPr>
              <w:lang w:val="fr-FR"/>
            </w:rPr>
          </w:pPr>
          <w:r>
            <w:rPr>
              <w:lang w:val="fr-FR"/>
            </w:rPr>
            <w:t xml:space="preserve">     Fax </w:t>
          </w:r>
          <w:r>
            <w:rPr>
              <w:lang w:val="fr-FR"/>
            </w:rPr>
            <w:tab/>
            <w:t xml:space="preserve">     956015075</w:t>
          </w:r>
        </w:p>
        <w:p w:rsidR="004B7B6F" w:rsidRDefault="004B7B6F">
          <w:pPr>
            <w:pStyle w:val="Textoencabezado"/>
            <w:jc w:val="center"/>
            <w:rPr>
              <w:lang w:val="fr-FR"/>
            </w:rPr>
          </w:pPr>
          <w:r>
            <w:rPr>
              <w:lang w:val="fr-FR"/>
            </w:rPr>
            <w:t xml:space="preserve">                http://www.uca.es/secretaria</w:t>
          </w:r>
        </w:p>
      </w:tc>
    </w:tr>
  </w:tbl>
  <w:p w:rsidR="004B7B6F" w:rsidRDefault="004B7B6F">
    <w:pPr>
      <w:pStyle w:val="Header"/>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11D4"/>
    <w:multiLevelType w:val="multilevel"/>
    <w:tmpl w:val="534CE3FA"/>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autoHyphenation/>
  <w:hyphenationZone w:val="425"/>
  <w:characterSpacingControl w:val="doNotCompress"/>
  <w:footnotePr>
    <w:footnote w:id="-1"/>
    <w:footnote w:id="0"/>
  </w:footnotePr>
  <w:endnotePr>
    <w:endnote w:id="-1"/>
    <w:endnote w:id="0"/>
  </w:endnotePr>
  <w:compat>
    <w:useFELayout/>
  </w:compat>
  <w:rsids>
    <w:rsidRoot w:val="004B7B6F"/>
    <w:rsid w:val="004B7B6F"/>
    <w:rsid w:val="00E35D55"/>
    <w:rsid w:val="00EC57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ahoma"/>
        <w:kern w:val="3"/>
        <w:sz w:val="24"/>
        <w:szCs w:val="24"/>
        <w:lang w:val="es-ES" w:eastAsia="es-ES"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7B6F"/>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4B7B6F"/>
    <w:pPr>
      <w:widowControl/>
      <w:suppressAutoHyphens/>
    </w:pPr>
    <w:rPr>
      <w:rFonts w:ascii="Arial" w:eastAsia="Times New Roman" w:hAnsi="Arial" w:cs="Times New Roman"/>
    </w:rPr>
  </w:style>
  <w:style w:type="paragraph" w:customStyle="1" w:styleId="Textbody">
    <w:name w:val="Text body"/>
    <w:basedOn w:val="Standard"/>
    <w:rsid w:val="004B7B6F"/>
    <w:pPr>
      <w:spacing w:after="120"/>
    </w:pPr>
  </w:style>
  <w:style w:type="paragraph" w:customStyle="1" w:styleId="Heading">
    <w:name w:val="Heading"/>
    <w:basedOn w:val="Standard"/>
    <w:next w:val="Textbody"/>
    <w:rsid w:val="004B7B6F"/>
    <w:pPr>
      <w:keepNext/>
      <w:spacing w:before="240" w:after="120"/>
    </w:pPr>
    <w:rPr>
      <w:rFonts w:eastAsia="MS Mincho" w:cs="Tahoma"/>
      <w:sz w:val="28"/>
      <w:szCs w:val="28"/>
    </w:rPr>
  </w:style>
  <w:style w:type="paragraph" w:customStyle="1" w:styleId="Heading1">
    <w:name w:val="Heading 1"/>
    <w:basedOn w:val="Standard"/>
    <w:next w:val="Standard"/>
    <w:rsid w:val="004B7B6F"/>
    <w:pPr>
      <w:keepNext/>
      <w:outlineLvl w:val="0"/>
    </w:pPr>
    <w:rPr>
      <w:b/>
      <w:bCs/>
    </w:rPr>
  </w:style>
  <w:style w:type="paragraph" w:styleId="Lista">
    <w:name w:val="List"/>
    <w:basedOn w:val="Textbody"/>
    <w:rsid w:val="004B7B6F"/>
    <w:rPr>
      <w:rFonts w:cs="Tahoma"/>
    </w:rPr>
  </w:style>
  <w:style w:type="paragraph" w:customStyle="1" w:styleId="Header">
    <w:name w:val="Header"/>
    <w:basedOn w:val="Standard"/>
    <w:rsid w:val="004B7B6F"/>
    <w:pPr>
      <w:tabs>
        <w:tab w:val="center" w:pos="4252"/>
        <w:tab w:val="right" w:pos="8504"/>
      </w:tabs>
    </w:pPr>
  </w:style>
  <w:style w:type="paragraph" w:customStyle="1" w:styleId="Footer">
    <w:name w:val="Footer"/>
    <w:basedOn w:val="Standard"/>
    <w:rsid w:val="004B7B6F"/>
    <w:pPr>
      <w:tabs>
        <w:tab w:val="center" w:pos="4252"/>
        <w:tab w:val="right" w:pos="8504"/>
      </w:tabs>
    </w:pPr>
  </w:style>
  <w:style w:type="paragraph" w:customStyle="1" w:styleId="TableContents">
    <w:name w:val="Table Contents"/>
    <w:basedOn w:val="Standard"/>
    <w:rsid w:val="004B7B6F"/>
    <w:pPr>
      <w:suppressLineNumbers/>
    </w:pPr>
  </w:style>
  <w:style w:type="paragraph" w:customStyle="1" w:styleId="TableHeading">
    <w:name w:val="Table Heading"/>
    <w:basedOn w:val="TableContents"/>
    <w:rsid w:val="004B7B6F"/>
    <w:pPr>
      <w:jc w:val="center"/>
    </w:pPr>
    <w:rPr>
      <w:b/>
      <w:bCs/>
      <w:i/>
      <w:iCs/>
    </w:rPr>
  </w:style>
  <w:style w:type="paragraph" w:customStyle="1" w:styleId="Caption">
    <w:name w:val="Caption"/>
    <w:basedOn w:val="Standard"/>
    <w:rsid w:val="004B7B6F"/>
    <w:pPr>
      <w:suppressLineNumbers/>
      <w:spacing w:before="120" w:after="120"/>
    </w:pPr>
    <w:rPr>
      <w:rFonts w:cs="Tahoma"/>
      <w:i/>
      <w:iCs/>
    </w:rPr>
  </w:style>
  <w:style w:type="paragraph" w:customStyle="1" w:styleId="Index">
    <w:name w:val="Index"/>
    <w:basedOn w:val="Standard"/>
    <w:rsid w:val="004B7B6F"/>
    <w:pPr>
      <w:suppressLineNumbers/>
    </w:pPr>
    <w:rPr>
      <w:rFonts w:cs="Tahoma"/>
    </w:rPr>
  </w:style>
  <w:style w:type="paragraph" w:customStyle="1" w:styleId="Textoencabezado">
    <w:name w:val="Texto encabezado"/>
    <w:rsid w:val="004B7B6F"/>
    <w:pPr>
      <w:suppressAutoHyphens/>
    </w:pPr>
    <w:rPr>
      <w:rFonts w:ascii="Helvetica 55 Roman" w:eastAsia="Times New Roman" w:hAnsi="Helvetica 55 Roman" w:cs="Times New Roman"/>
      <w:color w:val="717579"/>
      <w:sz w:val="16"/>
      <w:szCs w:val="20"/>
    </w:rPr>
  </w:style>
  <w:style w:type="paragraph" w:customStyle="1" w:styleId="Titulo1">
    <w:name w:val="Titulo1"/>
    <w:basedOn w:val="Heading1"/>
    <w:rsid w:val="004B7B6F"/>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sid w:val="004B7B6F"/>
    <w:rPr>
      <w:rFonts w:ascii="Times New Roman" w:eastAsia="Times New Roman" w:hAnsi="Times New Roman" w:cs="Times New Roman"/>
    </w:rPr>
  </w:style>
  <w:style w:type="character" w:customStyle="1" w:styleId="WW8Num1z1">
    <w:name w:val="WW8Num1z1"/>
    <w:rsid w:val="004B7B6F"/>
    <w:rPr>
      <w:rFonts w:ascii="Courier New" w:hAnsi="Courier New"/>
    </w:rPr>
  </w:style>
  <w:style w:type="character" w:customStyle="1" w:styleId="WW8Num1z2">
    <w:name w:val="WW8Num1z2"/>
    <w:rsid w:val="004B7B6F"/>
    <w:rPr>
      <w:rFonts w:ascii="Wingdings" w:hAnsi="Wingdings"/>
    </w:rPr>
  </w:style>
  <w:style w:type="character" w:customStyle="1" w:styleId="WW8Num1z3">
    <w:name w:val="WW8Num1z3"/>
    <w:rsid w:val="004B7B6F"/>
    <w:rPr>
      <w:rFonts w:ascii="Symbol" w:hAnsi="Symbol"/>
    </w:rPr>
  </w:style>
  <w:style w:type="paragraph" w:styleId="Encabezado">
    <w:name w:val="header"/>
    <w:basedOn w:val="Normal"/>
    <w:rsid w:val="004B7B6F"/>
    <w:pPr>
      <w:tabs>
        <w:tab w:val="center" w:pos="4252"/>
        <w:tab w:val="right" w:pos="8504"/>
      </w:tabs>
    </w:pPr>
  </w:style>
  <w:style w:type="character" w:customStyle="1" w:styleId="EncabezadoCar">
    <w:name w:val="Encabezado Car"/>
    <w:basedOn w:val="Fuentedeprrafopredeter"/>
    <w:rsid w:val="004B7B6F"/>
  </w:style>
  <w:style w:type="paragraph" w:styleId="Textodeglobo">
    <w:name w:val="Balloon Text"/>
    <w:basedOn w:val="Normal"/>
    <w:rsid w:val="004B7B6F"/>
    <w:rPr>
      <w:rFonts w:ascii="Tahoma" w:hAnsi="Tahoma"/>
      <w:sz w:val="16"/>
      <w:szCs w:val="16"/>
    </w:rPr>
  </w:style>
  <w:style w:type="character" w:customStyle="1" w:styleId="TextodegloboCar">
    <w:name w:val="Texto de globo Car"/>
    <w:basedOn w:val="Fuentedeprrafopredeter"/>
    <w:rsid w:val="004B7B6F"/>
    <w:rPr>
      <w:rFonts w:ascii="Tahoma" w:hAnsi="Tahoma"/>
      <w:sz w:val="16"/>
      <w:szCs w:val="16"/>
    </w:rPr>
  </w:style>
  <w:style w:type="numbering" w:customStyle="1" w:styleId="WW8Num1">
    <w:name w:val="WW8Num1"/>
    <w:basedOn w:val="Sinlista"/>
    <w:rsid w:val="004B7B6F"/>
    <w:pPr>
      <w:numPr>
        <w:numId w:val="1"/>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1192</Characters>
  <Application>Microsoft Office Word</Application>
  <DocSecurity>0</DocSecurity>
  <Lines>9</Lines>
  <Paragraphs>2</Paragraphs>
  <ScaleCrop>false</ScaleCrop>
  <Company>http://www.centor.mx.gd</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Centor</cp:lastModifiedBy>
  <cp:revision>2</cp:revision>
  <dcterms:created xsi:type="dcterms:W3CDTF">2013-12-13T07:42:00Z</dcterms:created>
  <dcterms:modified xsi:type="dcterms:W3CDTF">2013-12-13T07:42:00Z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